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ПРАВОВОЕ ЗАКЛЮЧЕНИЕ №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20</w:t>
      </w:r>
      <w:r>
        <w:rPr>
          <w:rFonts w:ascii="PT Astra Serif" w:hAnsi="PT Astra Serif"/>
          <w:b/>
          <w:sz w:val="28"/>
          <w:szCs w:val="28"/>
        </w:rPr>
        <w:t>/</w:t>
      </w:r>
      <w:r>
        <w:rPr>
          <w:rFonts w:ascii="PT Astra Serif" w:hAnsi="PT Astra Serif"/>
          <w:b/>
          <w:sz w:val="28"/>
          <w:szCs w:val="28"/>
          <w:lang w:val="ru-RU"/>
        </w:rPr>
        <w:t>2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4</w:t>
      </w:r>
      <w:r>
        <w:rPr>
          <w:rFonts w:ascii="PT Astra Serif" w:hAnsi="PT Astra Serif"/>
          <w:b/>
          <w:sz w:val="28"/>
          <w:szCs w:val="28"/>
        </w:rPr>
        <w:t xml:space="preserve"> от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04</w:t>
      </w:r>
      <w:r>
        <w:rPr>
          <w:rFonts w:ascii="PT Astra Serif" w:hAnsi="PT Astra Serif"/>
          <w:b/>
          <w:sz w:val="28"/>
          <w:szCs w:val="28"/>
        </w:rPr>
        <w:t>.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0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6</w:t>
      </w:r>
      <w:r>
        <w:rPr>
          <w:rFonts w:ascii="PT Astra Serif" w:hAnsi="PT Astra Serif"/>
          <w:b/>
          <w:sz w:val="28"/>
          <w:szCs w:val="28"/>
          <w:lang w:val="ru-RU"/>
        </w:rPr>
        <w:t>.2024</w:t>
      </w:r>
    </w:p>
    <w:p>
      <w:pPr>
        <w:pStyle w:val="Normal"/>
        <w:shd w:val="clear" w:fill="FFFFFF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проект</w:t>
      </w:r>
      <w:r>
        <w:rPr>
          <w:rFonts w:ascii="PT Astra Serif" w:hAnsi="PT Astra Serif"/>
          <w:b/>
          <w:bCs/>
          <w:sz w:val="28"/>
          <w:szCs w:val="28"/>
        </w:rPr>
        <w:t xml:space="preserve"> постановления Правительства Ульяновской области</w:t>
        <w:br/>
        <w:t>«Об утверждении Положения о системе оплаты труда работников</w:t>
      </w:r>
    </w:p>
    <w:p>
      <w:pPr>
        <w:pStyle w:val="Standard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областного государственного бюджетного учреждения</w:t>
      </w:r>
    </w:p>
    <w:p>
      <w:pPr>
        <w:pStyle w:val="Normal"/>
        <w:shd w:val="clear" w:fill="FFFFFF"/>
        <w:jc w:val="center"/>
        <w:rPr>
          <w:sz w:val="28"/>
          <w:szCs w:val="28"/>
        </w:rPr>
      </w:pPr>
      <w:r>
        <w:rPr>
          <w:rFonts w:eastAsia="Calibri" w:cs="PT Astra Serif" w:ascii="PT Astra Serif" w:hAnsi="PT Astra Serif"/>
          <w:b/>
          <w:bCs/>
          <w:color w:val="000000" w:themeColor="text1"/>
          <w:spacing w:val="2"/>
          <w:kern w:val="2"/>
          <w:sz w:val="28"/>
          <w:szCs w:val="28"/>
          <w:lang w:eastAsia="en-US"/>
        </w:rPr>
        <w:t>«Агентство по развитию сельских территорий Ульяновской области</w:t>
      </w:r>
      <w:r>
        <w:rPr>
          <w:rFonts w:ascii="PT Astra Serif" w:hAnsi="PT Astra Serif"/>
          <w:b/>
          <w:bCs/>
          <w:sz w:val="28"/>
          <w:szCs w:val="28"/>
        </w:rPr>
        <w:t>»</w:t>
      </w:r>
    </w:p>
    <w:p>
      <w:pPr>
        <w:pStyle w:val="Normal"/>
        <w:shd w:val="clear" w:fill="FFFFFF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shd w:val="clear" w:fill="FFFFFF"/>
        <w:tabs>
          <w:tab w:val="clear" w:pos="720"/>
          <w:tab w:val="left" w:pos="5550" w:leader="none"/>
        </w:tabs>
        <w:ind w:left="0" w:right="0"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Специалистами департамента правовой и организационной работы Министерства </w:t>
      </w:r>
      <w:bookmarkStart w:id="0" w:name="__DdeLink__162_3880014481"/>
      <w:bookmarkStart w:id="1" w:name="__DdeLink__208_3880014481"/>
      <w:r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</w:t>
      </w:r>
      <w:bookmarkEnd w:id="0"/>
      <w:bookmarkEnd w:id="1"/>
      <w:r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04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июн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я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  <w:lang w:val="ru-RU"/>
        </w:rPr>
        <w:t>2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4</w:t>
      </w:r>
      <w:r>
        <w:rPr>
          <w:rFonts w:ascii="PT Astra Serif" w:hAnsi="PT Astra Serif"/>
          <w:sz w:val="28"/>
          <w:szCs w:val="28"/>
        </w:rPr>
        <w:t xml:space="preserve"> года рассмотрен проект постановления Правительства Ульяновской области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 «Об утверждении Положения о системе оплаты труда работников областного государственного бюджетного учреждения </w:t>
      </w:r>
      <w:r>
        <w:rPr>
          <w:rFonts w:eastAsia="Calibri" w:cs="PT Astra Serif" w:ascii="PT Astra Serif" w:hAnsi="PT Astra Serif"/>
          <w:b w:val="false"/>
          <w:bCs w:val="false"/>
          <w:color w:val="000000" w:themeColor="text1"/>
          <w:spacing w:val="2"/>
          <w:kern w:val="2"/>
          <w:sz w:val="28"/>
          <w:szCs w:val="28"/>
          <w:lang w:eastAsia="en-US"/>
        </w:rPr>
        <w:t>«Агентство по развитию сельских территорий Ульяновской области</w:t>
      </w:r>
      <w:r>
        <w:rPr>
          <w:rFonts w:ascii="PT Astra Serif" w:hAnsi="PT Astra Serif"/>
          <w:b w:val="false"/>
          <w:bCs w:val="false"/>
          <w:sz w:val="28"/>
          <w:szCs w:val="28"/>
        </w:rPr>
        <w:t>» (далее – проект), подготовленный</w:t>
      </w:r>
      <w:r>
        <w:rPr>
          <w:rStyle w:val="Normaltextrun"/>
          <w:rFonts w:cs="Times New Roman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 xml:space="preserve"> </w:t>
      </w:r>
      <w:r>
        <w:rPr>
          <w:rStyle w:val="Normaltextrun"/>
          <w:rFonts w:cs="Times New Roman" w:ascii="PT Astra Serif" w:hAnsi="PT Astra Serif"/>
          <w:b w:val="false"/>
          <w:bCs/>
          <w:color w:val="auto"/>
          <w:spacing w:val="4"/>
          <w:sz w:val="28"/>
          <w:szCs w:val="28"/>
          <w:lang w:val="ru-RU"/>
        </w:rPr>
        <w:t>специалистом</w:t>
      </w:r>
      <w:r>
        <w:rPr>
          <w:rStyle w:val="Normaltextrun"/>
          <w:rFonts w:eastAsia="" w:cs="" w:ascii="PT Astra Serif" w:hAnsi="PT Astra Serif" w:cstheme="minorBidi" w:eastAsiaTheme="minorEastAsia"/>
          <w:b w:val="false"/>
          <w:bCs/>
          <w:color w:val="auto"/>
          <w:spacing w:val="4"/>
          <w:sz w:val="28"/>
          <w:szCs w:val="28"/>
          <w:lang w:val="ru-RU" w:eastAsia="zh-CN"/>
        </w:rPr>
        <w:t xml:space="preserve"> отдела по работе</w:t>
        <w:br/>
        <w:t>с молодёжью и общественностью областного государственного бюджетного учреждения «Агентство по развитию сельских территорий»</w:t>
      </w:r>
      <w:r>
        <w:rPr>
          <w:rStyle w:val="Normaltextrun"/>
          <w:rFonts w:cs="Times New Roman;Times New Roman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>.</w:t>
      </w:r>
    </w:p>
    <w:p>
      <w:pPr>
        <w:pStyle w:val="Normal"/>
        <w:widowControl/>
        <w:shd w:val="clear" w:color="auto" w:fill="FFFFFF"/>
        <w:suppressAutoHyphens w:val="true"/>
        <w:overflowPunct w:val="false"/>
        <w:bidi w:val="0"/>
        <w:spacing w:lineRule="auto" w:line="228" w:before="0" w:after="0"/>
        <w:ind w:firstLine="709"/>
        <w:jc w:val="both"/>
        <w:rPr>
          <w:sz w:val="28"/>
          <w:szCs w:val="28"/>
        </w:rPr>
      </w:pPr>
      <w:r>
        <w:rPr>
          <w:rFonts w:eastAsia="" w:cs="PT Astra Serif" w:ascii="PT Astra Serif" w:hAnsi="PT Astra Serif"/>
          <w:b w:val="false"/>
          <w:bCs/>
          <w:i w:val="false"/>
          <w:strike w:val="false"/>
          <w:dstrike w:val="false"/>
          <w:color w:val="000000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>Проект подготовлен в целях регулирования отношений, возникающих</w:t>
        <w:br/>
        <w:t>в связи с оплатой труда работников учреждения, включая порядок установления размеров окладов (должностных окладов) и условий предоставления выплат компенсационного и стимулирующего характера.</w:t>
      </w:r>
    </w:p>
    <w:p>
      <w:pPr>
        <w:pStyle w:val="Normal"/>
        <w:widowControl/>
        <w:shd w:val="clear" w:color="auto" w:fill="FFFFFF"/>
        <w:suppressAutoHyphens w:val="true"/>
        <w:overflowPunct w:val="false"/>
        <w:bidi w:val="0"/>
        <w:spacing w:lineRule="auto" w:line="228" w:before="0" w:after="0"/>
        <w:ind w:firstLine="709"/>
        <w:jc w:val="both"/>
        <w:rPr>
          <w:sz w:val="28"/>
          <w:szCs w:val="28"/>
        </w:rPr>
      </w:pPr>
      <w:r>
        <w:rPr>
          <w:rFonts w:eastAsia="Calibri"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spacing w:val="-4"/>
          <w:kern w:val="0"/>
          <w:position w:val="0"/>
          <w:sz w:val="28"/>
          <w:sz w:val="28"/>
          <w:szCs w:val="28"/>
          <w:u w:val="none"/>
          <w:shd w:fill="FFFFFF" w:val="clear"/>
          <w:vertAlign w:val="baseline"/>
          <w:lang w:val="ru-RU" w:eastAsia="ru-RU" w:bidi="ar-SA"/>
        </w:rPr>
        <w:tab/>
        <w:t xml:space="preserve">Проект постановления разработан в соответствии со </w:t>
      </w:r>
      <w:hyperlink r:id="rId2">
        <w:r>
          <w:rPr>
            <w:rFonts w:eastAsia="Calibri" w:cs="PT Astra Serif" w:ascii="PT Astra Serif" w:hAnsi="PT Astra Serif"/>
            <w:b w:val="false"/>
            <w:bCs w:val="false"/>
            <w:i w:val="false"/>
            <w:strike w:val="false"/>
            <w:dstrike w:val="false"/>
            <w:color w:val="000000"/>
            <w:spacing w:val="-4"/>
            <w:kern w:val="0"/>
            <w:position w:val="0"/>
            <w:sz w:val="28"/>
            <w:sz w:val="28"/>
            <w:szCs w:val="28"/>
            <w:highlight w:val="white"/>
            <w:u w:val="none"/>
            <w:vertAlign w:val="baseline"/>
            <w:lang w:val="ru-RU" w:eastAsia="ru-RU" w:bidi="ar-SA"/>
          </w:rPr>
          <w:t>статьёй 144</w:t>
        </w:r>
      </w:hyperlink>
      <w:r>
        <w:rPr>
          <w:rFonts w:eastAsia="Calibri"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spacing w:val="-4"/>
          <w:kern w:val="0"/>
          <w:position w:val="0"/>
          <w:sz w:val="28"/>
          <w:sz w:val="28"/>
          <w:szCs w:val="28"/>
          <w:u w:val="none"/>
          <w:shd w:fill="FFFFFF" w:val="clear"/>
          <w:vertAlign w:val="baseline"/>
          <w:lang w:val="ru-RU" w:eastAsia="ru-RU" w:bidi="ar-SA"/>
        </w:rPr>
        <w:t xml:space="preserve"> Трудового кодекса Российской Федерации, </w:t>
      </w:r>
      <w:hyperlink r:id="rId3">
        <w:r>
          <w:rPr>
            <w:rFonts w:eastAsia="Calibri" w:cs="PT Astra Serif" w:ascii="PT Astra Serif" w:hAnsi="PT Astra Serif"/>
            <w:b w:val="false"/>
            <w:bCs w:val="false"/>
            <w:i w:val="false"/>
            <w:strike w:val="false"/>
            <w:dstrike w:val="false"/>
            <w:color w:val="000000"/>
            <w:spacing w:val="-4"/>
            <w:kern w:val="0"/>
            <w:position w:val="0"/>
            <w:sz w:val="28"/>
            <w:sz w:val="28"/>
            <w:szCs w:val="28"/>
            <w:highlight w:val="white"/>
            <w:u w:val="none"/>
            <w:vertAlign w:val="baseline"/>
            <w:lang w:val="ru-RU" w:eastAsia="ru-RU" w:bidi="ar-SA"/>
          </w:rPr>
          <w:t>Законом</w:t>
        </w:r>
      </w:hyperlink>
      <w:r>
        <w:rPr>
          <w:rFonts w:eastAsia="Calibri"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spacing w:val="-4"/>
          <w:kern w:val="0"/>
          <w:position w:val="0"/>
          <w:sz w:val="28"/>
          <w:sz w:val="28"/>
          <w:szCs w:val="28"/>
          <w:u w:val="none"/>
          <w:shd w:fill="FFFFFF" w:val="clear"/>
          <w:vertAlign w:val="baseline"/>
          <w:lang w:val="ru-RU" w:eastAsia="ru-RU" w:bidi="ar-SA"/>
        </w:rPr>
        <w:t xml:space="preserve"> Ульяновской области от 06.06.2012</w:t>
        <w:br/>
        <w:t xml:space="preserve">№ 70-ЗО «Об оплате труда работников областных государственных учреждений», </w:t>
      </w:r>
      <w:hyperlink r:id="rId4">
        <w:r>
          <w:rPr>
            <w:rFonts w:eastAsia="Calibri" w:cs="PT Astra Serif" w:ascii="PT Astra Serif" w:hAnsi="PT Astra Serif"/>
            <w:b w:val="false"/>
            <w:bCs w:val="false"/>
            <w:i w:val="false"/>
            <w:strike w:val="false"/>
            <w:dstrike w:val="false"/>
            <w:color w:val="000000"/>
            <w:spacing w:val="-4"/>
            <w:kern w:val="0"/>
            <w:position w:val="0"/>
            <w:sz w:val="28"/>
            <w:sz w:val="28"/>
            <w:szCs w:val="28"/>
            <w:highlight w:val="white"/>
            <w:u w:val="none"/>
            <w:vertAlign w:val="baseline"/>
            <w:lang w:val="ru-RU" w:eastAsia="ru-RU" w:bidi="ar-SA"/>
          </w:rPr>
          <w:t>постановлением</w:t>
        </w:r>
      </w:hyperlink>
      <w:r>
        <w:rPr>
          <w:rFonts w:eastAsia="Calibri"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spacing w:val="-4"/>
          <w:kern w:val="0"/>
          <w:position w:val="0"/>
          <w:sz w:val="28"/>
          <w:sz w:val="28"/>
          <w:szCs w:val="28"/>
          <w:u w:val="none"/>
          <w:shd w:fill="FFFFFF" w:val="clear"/>
          <w:vertAlign w:val="baseline"/>
          <w:lang w:val="ru-RU" w:eastAsia="ru-RU" w:bidi="ar-SA"/>
        </w:rPr>
        <w:t xml:space="preserve"> Правительства Ульяновской области от 10.10.2008 № 422-П</w:t>
        <w:br/>
      </w:r>
      <w:r>
        <w:rPr>
          <w:rFonts w:eastAsia="Calibri" w:cs="PT Astra Serif" w:ascii="PT Astra Serif" w:hAnsi="PT Astra Serif"/>
          <w:b w:val="false"/>
          <w:bCs/>
          <w:i w:val="false"/>
          <w:strike w:val="false"/>
          <w:dstrike w:val="false"/>
          <w:color w:val="000000"/>
          <w:spacing w:val="-4"/>
          <w:kern w:val="0"/>
          <w:position w:val="0"/>
          <w:sz w:val="28"/>
          <w:sz w:val="28"/>
          <w:szCs w:val="28"/>
          <w:u w:val="none"/>
          <w:shd w:fill="FFFFFF" w:val="clear"/>
          <w:vertAlign w:val="baseline"/>
          <w:lang w:val="ru-RU" w:eastAsia="ru-RU" w:bidi="ar-SA"/>
        </w:rPr>
        <w:t>«Об утверждении Положения о порядке определения размеров окладов (должностных окладов) и установления размеров базовых окладов (базовых должностных окладов) работников областных государственных учреждений</w:t>
        <w:br/>
        <w:t>по общеотраслевым профессиям рабочих и должностям служащих»</w:t>
        <w:br/>
      </w:r>
      <w:r>
        <w:rPr>
          <w:rFonts w:eastAsia="Calibri"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spacing w:val="-4"/>
          <w:kern w:val="0"/>
          <w:position w:val="0"/>
          <w:sz w:val="28"/>
          <w:sz w:val="28"/>
          <w:szCs w:val="28"/>
          <w:u w:val="none"/>
          <w:shd w:fill="FFFFFF" w:val="clear"/>
          <w:vertAlign w:val="baseline"/>
          <w:lang w:val="ru-RU" w:eastAsia="ru-RU" w:bidi="ar-SA"/>
        </w:rPr>
        <w:t xml:space="preserve">и </w:t>
      </w:r>
      <w:hyperlink r:id="rId5">
        <w:r>
          <w:rPr>
            <w:rFonts w:eastAsia="Calibri" w:cs="PT Astra Serif" w:ascii="PT Astra Serif" w:hAnsi="PT Astra Serif"/>
            <w:b w:val="false"/>
            <w:bCs w:val="false"/>
            <w:i w:val="false"/>
            <w:strike w:val="false"/>
            <w:dstrike w:val="false"/>
            <w:color w:val="000000"/>
            <w:spacing w:val="-4"/>
            <w:kern w:val="0"/>
            <w:position w:val="0"/>
            <w:sz w:val="28"/>
            <w:sz w:val="28"/>
            <w:szCs w:val="28"/>
            <w:highlight w:val="white"/>
            <w:u w:val="none"/>
            <w:vertAlign w:val="baseline"/>
            <w:lang w:val="ru-RU" w:eastAsia="ru-RU" w:bidi="ar-SA"/>
          </w:rPr>
          <w:t>постановлением</w:t>
        </w:r>
      </w:hyperlink>
      <w:r>
        <w:rPr>
          <w:rFonts w:eastAsia="Calibri"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spacing w:val="-4"/>
          <w:kern w:val="0"/>
          <w:position w:val="0"/>
          <w:sz w:val="28"/>
          <w:sz w:val="28"/>
          <w:szCs w:val="28"/>
          <w:u w:val="none"/>
          <w:shd w:fill="FFFFFF" w:val="clear"/>
          <w:vertAlign w:val="baseline"/>
          <w:lang w:val="ru-RU" w:eastAsia="ru-RU" w:bidi="ar-SA"/>
        </w:rPr>
        <w:t xml:space="preserve"> Правительства Ульяновской области от 07.11.2012 № 526-П</w:t>
        <w:br/>
        <w:t>«О некоторых мерах по реализации Закона Ульяновской области от 06.06.2012</w:t>
        <w:br/>
        <w:t>№ 70-ЗО «Об оплате труда работников областных государственных учреждений».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Принятие данного проекта отнесено к компетенции </w:t>
      </w:r>
      <w:r>
        <w:rPr>
          <w:rFonts w:ascii="PT Astra Serif" w:hAnsi="PT Astra Serif"/>
          <w:b w:val="false"/>
          <w:bCs w:val="false"/>
          <w:sz w:val="28"/>
          <w:szCs w:val="28"/>
        </w:rPr>
        <w:t>Правительства</w:t>
      </w:r>
      <w:r>
        <w:rPr>
          <w:rFonts w:ascii="PT Astra Serif" w:hAnsi="PT Astra Serif"/>
          <w:sz w:val="28"/>
          <w:szCs w:val="28"/>
        </w:rPr>
        <w:t xml:space="preserve"> Ульяновской области. 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 В целом проект соответствует законодательству. 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Референт департамента правовой 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организационной работы Министерства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сельских территорий Ульяновской области                                        Е.И.Куканова</w:t>
      </w:r>
    </w:p>
    <w:sectPr>
      <w:headerReference w:type="default" r:id="rId6"/>
      <w:type w:val="nextPage"/>
      <w:pgSz w:w="11906" w:h="16838"/>
      <w:pgMar w:left="1701" w:right="567" w:header="645" w:top="919" w:footer="0" w:bottom="54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PT Sans">
    <w:charset w:val="01"/>
    <w:family w:val="swiss"/>
    <w:pitch w:val="default"/>
  </w:font>
  <w:font w:name="Verdana">
    <w:charset w:val="01"/>
    <w:family w:val="swiss"/>
    <w:pitch w:val="default"/>
  </w:font>
  <w:font w:name="Liberation Serif">
    <w:altName w:val="Times New Roman"/>
    <w:charset w:val="01"/>
    <w:family w:val="swiss"/>
    <w:pitch w:val="default"/>
  </w:font>
  <w:font w:name="PT Astra Serif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Style28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>
    <w:name w:val="Название Знак"/>
    <w:basedOn w:val="DefaultParagraphFont"/>
    <w:qFormat/>
    <w:rPr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Основной текст Знак"/>
    <w:basedOn w:val="DefaultParagraphFont"/>
    <w:qFormat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character" w:styleId="Normaltextrun">
    <w:name w:val="normaltextrun"/>
    <w:basedOn w:val="DefaultParagraphFont"/>
    <w:qFormat/>
    <w:rPr/>
  </w:style>
  <w:style w:type="character" w:styleId="Spellingerror">
    <w:name w:val="spellingerror"/>
    <w:basedOn w:val="DefaultParagraphFont"/>
    <w:qFormat/>
    <w:rPr/>
  </w:style>
  <w:style w:type="character" w:styleId="Scxw128301531">
    <w:name w:val="scxw128301531"/>
    <w:basedOn w:val="DefaultParagraphFont"/>
    <w:qFormat/>
    <w:rPr/>
  </w:style>
  <w:style w:type="character" w:styleId="Eop">
    <w:name w:val="eop"/>
    <w:basedOn w:val="DefaultParagraphFont"/>
    <w:qFormat/>
    <w:rPr/>
  </w:style>
  <w:style w:type="character" w:styleId="Style17">
    <w:name w:val="Основной шрифт абзаца"/>
    <w:qFormat/>
    <w:rPr/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20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1">
    <w:name w:val="List"/>
    <w:basedOn w:val="Style20"/>
    <w:pPr/>
    <w:rPr>
      <w:rFonts w:ascii="PT Sans" w:hAnsi="PT Sans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4">
    <w:name w:val="Title"/>
    <w:basedOn w:val="Normal"/>
    <w:qFormat/>
    <w:pPr>
      <w:jc w:val="center"/>
    </w:pPr>
    <w:rPr>
      <w:b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sz w:val="18"/>
      <w:szCs w:val="18"/>
    </w:rPr>
  </w:style>
  <w:style w:type="paragraph" w:styleId="Style25">
    <w:name w:val="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6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>
    <w:name w:val="ConsPlu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>
    <w:name w:val="Con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pPr/>
    <w:rPr/>
  </w:style>
  <w:style w:type="paragraph" w:styleId="HEADERTEXT">
    <w:name w:val=".HEADERTEXT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ru-RU" w:bidi="ar-SA"/>
    </w:rPr>
  </w:style>
  <w:style w:type="paragraph" w:styleId="FORMATTEXT">
    <w:name w:val=".FORMATTEX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tandard">
    <w:name w:val="Standard"/>
    <w:qFormat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ru-RU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DE9AE96700FA251F97294C034B2AAC711A775AE47B40233951103283C89828E0C57688EE107E6726BC04E0B4898ED32DA93364F0CD68K8H" TargetMode="External"/><Relationship Id="rId3" Type="http://schemas.openxmlformats.org/officeDocument/2006/relationships/hyperlink" Target="consultantplus://offline/ref=DE9AE96700FA251F9729520E5D46F27B187E06EB7B402D6B0D4F69DE9F9122B78239D1B95C226172EF5EB5B1978ECD2F6AK3H" TargetMode="External"/><Relationship Id="rId4" Type="http://schemas.openxmlformats.org/officeDocument/2006/relationships/hyperlink" Target="consultantplus://offline/ref=DE9AE96700FA251F9729520E5D46F27B187E06EB784B286E0C4F69DE9F9122B78239D1B95C226172EF5EB5B1978ECD2F6AK3H" TargetMode="External"/><Relationship Id="rId5" Type="http://schemas.openxmlformats.org/officeDocument/2006/relationships/hyperlink" Target="consultantplus://offline/ref=DE9AE96700FA251F9729520E5D46F27B187E06EB7B412A6D0A4F69DE9F9122B78239D1B95C226172EF5EB5B1978ECD2F6AK3H" TargetMode="Externa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4038</TotalTime>
  <Application>LibreOffice/6.4.7.2$Linux_X86_64 LibreOffice_project/40$Build-2</Application>
  <Pages>1</Pages>
  <Words>272</Words>
  <Characters>2178</Characters>
  <CharactersWithSpaces>2479</CharactersWithSpaces>
  <Paragraphs>14</Paragraphs>
  <Company>КонсультантПлюс Версия 4023.00.53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2024-05-03T16:52:00Z</dcterms:created>
  <dc:creator>Кулькова</dc:creator>
  <dc:description/>
  <dc:language>ru-RU</dc:language>
  <cp:lastModifiedBy/>
  <cp:lastPrinted>2024-05-03T17:14:29Z</cp:lastPrinted>
  <dcterms:modified xsi:type="dcterms:W3CDTF">2024-06-06T15:57:31Z</dcterms:modified>
  <cp:revision>86</cp:revision>
  <dc:subject/>
  <dc:title>Постановление Правительства Ульяновской области от 19.12.2022 N 773-П"Об особенностях разрешительных режимов в сфере торговли на территории Ульяновской области"(вместе с "Положением о порядке и условиях продления без проведения торгов сроков действия договоров на размещение нестационарных торговых объектов и объектов для осуществления развозной торговли, включая договоры аренды для размещения указанных объектов на земельных участках, в зданиях, строениях, сооружениях, находящихся в государственной собстве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4023.00.53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